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58" w:rsidRDefault="00B12B58" w:rsidP="005A68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2B58">
        <w:rPr>
          <w:rFonts w:ascii="Times New Roman" w:hAnsi="Times New Roman" w:cs="Times New Roman"/>
          <w:b/>
          <w:sz w:val="24"/>
          <w:szCs w:val="24"/>
        </w:rPr>
        <w:t>Development of aromatic polymers for next-generation energy devices</w:t>
      </w:r>
    </w:p>
    <w:p w:rsidR="00B12B58" w:rsidRDefault="00B12B58" w:rsidP="005A68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2B58" w:rsidRPr="00B12B58" w:rsidRDefault="00B12B58" w:rsidP="005A68F6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 w:rsidRPr="00B12B58">
        <w:rPr>
          <w:rFonts w:ascii="Times New Roman" w:hAnsi="Times New Roman" w:cs="Times New Roman" w:hint="eastAsia"/>
          <w:sz w:val="24"/>
          <w:szCs w:val="24"/>
        </w:rPr>
        <w:t>In Hwan Jung</w:t>
      </w:r>
    </w:p>
    <w:p w:rsidR="00B12B58" w:rsidRPr="00B12B58" w:rsidRDefault="00B12B58" w:rsidP="00B12B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B58">
        <w:rPr>
          <w:rFonts w:ascii="Times New Roman" w:hAnsi="Times New Roman" w:cs="Times New Roman"/>
          <w:sz w:val="24"/>
          <w:szCs w:val="24"/>
        </w:rPr>
        <w:t xml:space="preserve">Department of Organic and Nano Engineering, </w:t>
      </w:r>
      <w:proofErr w:type="spellStart"/>
      <w:r w:rsidRPr="00B12B58">
        <w:rPr>
          <w:rFonts w:ascii="Times New Roman" w:hAnsi="Times New Roman" w:cs="Times New Roman"/>
          <w:sz w:val="24"/>
          <w:szCs w:val="24"/>
        </w:rPr>
        <w:t>Hanyang</w:t>
      </w:r>
      <w:proofErr w:type="spellEnd"/>
      <w:r w:rsidRPr="00B12B58">
        <w:rPr>
          <w:rFonts w:ascii="Times New Roman" w:hAnsi="Times New Roman" w:cs="Times New Roman"/>
          <w:sz w:val="24"/>
          <w:szCs w:val="24"/>
        </w:rPr>
        <w:t xml:space="preserve"> 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B58">
        <w:rPr>
          <w:rFonts w:ascii="Times New Roman" w:hAnsi="Times New Roman" w:cs="Times New Roman"/>
          <w:sz w:val="24"/>
          <w:szCs w:val="24"/>
        </w:rPr>
        <w:t xml:space="preserve">222 </w:t>
      </w:r>
      <w:proofErr w:type="spellStart"/>
      <w:r w:rsidRPr="00B12B58">
        <w:rPr>
          <w:rFonts w:ascii="Times New Roman" w:hAnsi="Times New Roman" w:cs="Times New Roman"/>
          <w:sz w:val="24"/>
          <w:szCs w:val="24"/>
        </w:rPr>
        <w:t>Wangsimni-ro</w:t>
      </w:r>
      <w:proofErr w:type="spellEnd"/>
      <w:r w:rsidRPr="00B12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B58">
        <w:rPr>
          <w:rFonts w:ascii="Times New Roman" w:hAnsi="Times New Roman" w:cs="Times New Roman"/>
          <w:sz w:val="24"/>
          <w:szCs w:val="24"/>
        </w:rPr>
        <w:t>Seongdong-gu</w:t>
      </w:r>
      <w:proofErr w:type="spellEnd"/>
      <w:r w:rsidRPr="00B12B58">
        <w:rPr>
          <w:rFonts w:ascii="Times New Roman" w:hAnsi="Times New Roman" w:cs="Times New Roman"/>
          <w:sz w:val="24"/>
          <w:szCs w:val="24"/>
        </w:rPr>
        <w:t>, Seoul 04763, Republic of Korea. </w:t>
      </w:r>
    </w:p>
    <w:p w:rsidR="00B12B58" w:rsidRPr="00B12B58" w:rsidRDefault="00B12B58" w:rsidP="00B12B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2B58">
        <w:rPr>
          <w:rFonts w:ascii="Times New Roman" w:hAnsi="Times New Roman" w:cs="Times New Roman"/>
          <w:sz w:val="24"/>
          <w:szCs w:val="24"/>
        </w:rPr>
        <w:t>E-mail: </w:t>
      </w:r>
      <w:hyperlink r:id="rId4" w:tgtFrame="_blank" w:history="1">
        <w:r w:rsidRPr="00B12B58">
          <w:rPr>
            <w:rFonts w:ascii="Times New Roman" w:hAnsi="Times New Roman" w:cs="Times New Roman"/>
            <w:sz w:val="24"/>
            <w:szCs w:val="24"/>
          </w:rPr>
          <w:t>inhjung@hanyang.ac.kr</w:t>
        </w:r>
      </w:hyperlink>
    </w:p>
    <w:p w:rsidR="00B12B58" w:rsidRDefault="00B12B58" w:rsidP="005A68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A68F6" w:rsidRPr="005A68F6" w:rsidRDefault="005A68F6" w:rsidP="005A68F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A68F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D607D" w:rsidRPr="003D607D" w:rsidRDefault="003D607D" w:rsidP="00FD28B4">
      <w:pPr>
        <w:spacing w:line="480" w:lineRule="auto"/>
      </w:pPr>
      <w:r w:rsidRPr="005A68F6">
        <w:rPr>
          <w:rFonts w:ascii="Times New Roman" w:hAnsi="Times New Roman" w:cs="Times New Roman"/>
          <w:sz w:val="24"/>
          <w:szCs w:val="24"/>
        </w:rPr>
        <w:t>In thin-film electronic devices, the surface and binding characteristics of each layer are very important in determining the performance of the device.</w:t>
      </w:r>
      <w:r w:rsidR="00EC07F3" w:rsidRPr="005A68F6">
        <w:rPr>
          <w:rFonts w:ascii="Times New Roman" w:hAnsi="Times New Roman" w:cs="Times New Roman"/>
          <w:sz w:val="24"/>
          <w:szCs w:val="24"/>
        </w:rPr>
        <w:t xml:space="preserve"> The surface roughness, surface energy difference and energy-level mismatch at the interfaces make poor charge transporting properties in the electronic devices. In addition, volume expansion of multicomponent blend films causes phase-separatio</w:t>
      </w:r>
      <w:r w:rsidR="005A68F6" w:rsidRPr="005A68F6">
        <w:rPr>
          <w:rFonts w:ascii="Times New Roman" w:hAnsi="Times New Roman" w:cs="Times New Roman"/>
          <w:sz w:val="24"/>
          <w:szCs w:val="24"/>
        </w:rPr>
        <w:t>n and cracking</w:t>
      </w:r>
      <w:r w:rsidR="00EC07F3" w:rsidRPr="005A68F6">
        <w:rPr>
          <w:rFonts w:ascii="Times New Roman" w:hAnsi="Times New Roman" w:cs="Times New Roman"/>
          <w:sz w:val="24"/>
          <w:szCs w:val="24"/>
        </w:rPr>
        <w:t xml:space="preserve"> in the devices, causing serious problems in the life-time of the elec</w:t>
      </w:r>
      <w:r w:rsidR="00123FA3" w:rsidRPr="005A68F6">
        <w:rPr>
          <w:rFonts w:ascii="Times New Roman" w:hAnsi="Times New Roman" w:cs="Times New Roman"/>
          <w:sz w:val="24"/>
          <w:szCs w:val="24"/>
        </w:rPr>
        <w:t xml:space="preserve">tronic devices. In this seminar, </w:t>
      </w:r>
      <w:r w:rsidR="00012A16" w:rsidRPr="005A68F6">
        <w:rPr>
          <w:rFonts w:ascii="Times New Roman" w:hAnsi="Times New Roman" w:cs="Times New Roman"/>
          <w:sz w:val="24"/>
          <w:szCs w:val="24"/>
        </w:rPr>
        <w:t xml:space="preserve">I would like to introduce several successful cases </w:t>
      </w:r>
      <w:r w:rsidR="00FD28B4" w:rsidRPr="00FD28B4">
        <w:rPr>
          <w:rFonts w:ascii="Times New Roman" w:hAnsi="Times New Roman" w:cs="Times New Roman"/>
          <w:sz w:val="24"/>
          <w:szCs w:val="24"/>
        </w:rPr>
        <w:t>in which the development and use of aromatic small molecules and polymers has dra</w:t>
      </w:r>
      <w:r w:rsidR="00BE489B">
        <w:rPr>
          <w:rFonts w:ascii="Times New Roman" w:hAnsi="Times New Roman" w:cs="Times New Roman"/>
          <w:sz w:val="24"/>
          <w:szCs w:val="24"/>
        </w:rPr>
        <w:t>matically improved the interfacial and bi</w:t>
      </w:r>
      <w:r w:rsidR="00FD28B4" w:rsidRPr="00FD28B4">
        <w:rPr>
          <w:rFonts w:ascii="Times New Roman" w:hAnsi="Times New Roman" w:cs="Times New Roman"/>
          <w:sz w:val="24"/>
          <w:szCs w:val="24"/>
        </w:rPr>
        <w:t>nding characteristics of solar cells and lithium-ion batteries.</w:t>
      </w:r>
    </w:p>
    <w:sectPr w:rsidR="003D607D" w:rsidRPr="003D60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D"/>
    <w:rsid w:val="00012A16"/>
    <w:rsid w:val="00123FA3"/>
    <w:rsid w:val="00162071"/>
    <w:rsid w:val="003D607D"/>
    <w:rsid w:val="005A68F6"/>
    <w:rsid w:val="007D514C"/>
    <w:rsid w:val="00B12B58"/>
    <w:rsid w:val="00BE489B"/>
    <w:rsid w:val="00EC07F3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9F367"/>
  <w15:chartTrackingRefBased/>
  <w15:docId w15:val="{CCBFA356-FA51-44AF-805A-37AE923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D607D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B1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hjung@hanyang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</dc:creator>
  <cp:keywords/>
  <dc:description/>
  <cp:lastModifiedBy>Jung</cp:lastModifiedBy>
  <cp:revision>4</cp:revision>
  <dcterms:created xsi:type="dcterms:W3CDTF">2023-11-08T17:55:00Z</dcterms:created>
  <dcterms:modified xsi:type="dcterms:W3CDTF">2023-11-09T01:51:00Z</dcterms:modified>
</cp:coreProperties>
</file>