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D126" w14:textId="77777777" w:rsidR="00651644" w:rsidRDefault="00651644" w:rsidP="004504CF">
      <w:pPr>
        <w:pStyle w:val="a4"/>
        <w:rPr>
          <w:color w:val="auto"/>
          <w:spacing w:val="-10"/>
          <w:kern w:val="28"/>
          <w:sz w:val="32"/>
          <w:szCs w:val="32"/>
        </w:rPr>
      </w:pPr>
      <w:r w:rsidRPr="00651644">
        <w:rPr>
          <w:color w:val="auto"/>
          <w:spacing w:val="-10"/>
          <w:kern w:val="28"/>
          <w:sz w:val="32"/>
          <w:szCs w:val="32"/>
        </w:rPr>
        <w:t>Bridging First-Principles Calculations and AI Predictions for Materials Synthesizability</w:t>
      </w:r>
    </w:p>
    <w:p w14:paraId="7DB262E6" w14:textId="1E4927DB" w:rsidR="004504CF" w:rsidRDefault="008045CA" w:rsidP="004504CF">
      <w:pPr>
        <w:pStyle w:val="a4"/>
      </w:pPr>
      <w:r>
        <w:rPr>
          <w:rFonts w:hint="eastAsia"/>
        </w:rPr>
        <w:t>Sung Beom Cho,</w:t>
      </w:r>
      <w:r>
        <w:br/>
      </w:r>
      <w:r w:rsidRPr="008045CA">
        <w:rPr>
          <w:rFonts w:hint="eastAsia"/>
          <w:i/>
          <w:iCs/>
          <w:sz w:val="22"/>
          <w:szCs w:val="22"/>
        </w:rPr>
        <w:t xml:space="preserve">Department of Materials Science and Engineering, </w:t>
      </w:r>
      <w:r w:rsidRPr="008045CA">
        <w:rPr>
          <w:i/>
          <w:iCs/>
          <w:sz w:val="22"/>
          <w:szCs w:val="22"/>
        </w:rPr>
        <w:br/>
      </w:r>
      <w:proofErr w:type="spellStart"/>
      <w:r w:rsidRPr="008045CA">
        <w:rPr>
          <w:rFonts w:hint="eastAsia"/>
          <w:i/>
          <w:iCs/>
          <w:sz w:val="22"/>
          <w:szCs w:val="22"/>
        </w:rPr>
        <w:t>Ajou</w:t>
      </w:r>
      <w:proofErr w:type="spellEnd"/>
      <w:r w:rsidRPr="008045CA">
        <w:rPr>
          <w:rFonts w:hint="eastAsia"/>
          <w:i/>
          <w:iCs/>
          <w:sz w:val="22"/>
          <w:szCs w:val="22"/>
        </w:rPr>
        <w:t xml:space="preserve"> University</w:t>
      </w:r>
    </w:p>
    <w:p w14:paraId="75591235" w14:textId="77777777" w:rsidR="004504CF" w:rsidRDefault="004504CF" w:rsidP="004504CF"/>
    <w:p w14:paraId="41FA8969" w14:textId="52B54CA4" w:rsidR="001731A0" w:rsidRPr="00C91A0D" w:rsidRDefault="008045CA" w:rsidP="004504CF">
      <w:r w:rsidRPr="008045CA">
        <w:t xml:space="preserve">“Materials design on demands” is one of the final goals of materials science. Over the past decades, first-principles calculations have played a pivotal role in guiding new materials development, evolving from simple property predictions in the early stages to more complex, high-throughput computational designs as computing power </w:t>
      </w:r>
      <w:proofErr w:type="gramStart"/>
      <w:r w:rsidRPr="008045CA">
        <w:t>has</w:t>
      </w:r>
      <w:proofErr w:type="gramEnd"/>
      <w:r w:rsidRPr="008045CA">
        <w:t xml:space="preserve"> grown. However, the gap between theoretically predicted stability and practical feasibility often leads to significant challenges in synthesizing these predicted compounds, thereby highlighting the critical importance of “synthesizability prediction.” In this talk, we introduce potential solutions to this challenge through two avenues: constructing a chemical reaction network and leveraging large language models (LLMs)</w:t>
      </w:r>
      <w:r w:rsidR="00EF0BE7">
        <w:rPr>
          <w:rFonts w:hint="eastAsia"/>
        </w:rPr>
        <w:t xml:space="preserve"> and Natural Language Processing (NLP)</w:t>
      </w:r>
      <w:r w:rsidRPr="008045CA">
        <w:t xml:space="preserve"> for recipe generation via natural language processing. By integrating these approaches, we aim to pave the way toward more efficient, AI-driven materials research that bridges the </w:t>
      </w:r>
      <w:r w:rsidR="00535E30">
        <w:rPr>
          <w:rFonts w:hint="eastAsia"/>
        </w:rPr>
        <w:t>gap</w:t>
      </w:r>
      <w:r w:rsidRPr="008045CA">
        <w:t xml:space="preserve"> between theory and experiment</w:t>
      </w:r>
      <w:r w:rsidR="00535E30">
        <w:rPr>
          <w:rFonts w:hint="eastAsia"/>
        </w:rPr>
        <w:t>s.</w:t>
      </w:r>
    </w:p>
    <w:sectPr w:rsidR="001731A0" w:rsidRPr="00C91A0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EF18" w14:textId="77777777" w:rsidR="003D0C00" w:rsidRDefault="003D0C00" w:rsidP="003D0C00">
      <w:pPr>
        <w:spacing w:after="0"/>
      </w:pPr>
      <w:r>
        <w:separator/>
      </w:r>
    </w:p>
  </w:endnote>
  <w:endnote w:type="continuationSeparator" w:id="0">
    <w:p w14:paraId="701808D9" w14:textId="77777777" w:rsidR="003D0C00" w:rsidRDefault="003D0C00" w:rsidP="003D0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92A8" w14:textId="77777777" w:rsidR="003D0C00" w:rsidRDefault="003D0C00" w:rsidP="003D0C00">
      <w:pPr>
        <w:spacing w:after="0"/>
      </w:pPr>
      <w:r>
        <w:separator/>
      </w:r>
    </w:p>
  </w:footnote>
  <w:footnote w:type="continuationSeparator" w:id="0">
    <w:p w14:paraId="781EF95F" w14:textId="77777777" w:rsidR="003D0C00" w:rsidRDefault="003D0C00" w:rsidP="003D0C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63E61"/>
    <w:multiLevelType w:val="hybridMultilevel"/>
    <w:tmpl w:val="7C1466F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6E102131"/>
    <w:multiLevelType w:val="hybridMultilevel"/>
    <w:tmpl w:val="38C0651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36991151">
    <w:abstractNumId w:val="1"/>
  </w:num>
  <w:num w:numId="2" w16cid:durableId="196149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C9"/>
    <w:rsid w:val="00057E4C"/>
    <w:rsid w:val="001731A0"/>
    <w:rsid w:val="001F50E6"/>
    <w:rsid w:val="003422D0"/>
    <w:rsid w:val="003D0C00"/>
    <w:rsid w:val="004504CF"/>
    <w:rsid w:val="0045123B"/>
    <w:rsid w:val="00535E30"/>
    <w:rsid w:val="0057481D"/>
    <w:rsid w:val="00640743"/>
    <w:rsid w:val="006473DB"/>
    <w:rsid w:val="00651644"/>
    <w:rsid w:val="006F1BA1"/>
    <w:rsid w:val="00752DC9"/>
    <w:rsid w:val="008045CA"/>
    <w:rsid w:val="009467B2"/>
    <w:rsid w:val="009C4A70"/>
    <w:rsid w:val="00B64B71"/>
    <w:rsid w:val="00BB5FA0"/>
    <w:rsid w:val="00C91A0D"/>
    <w:rsid w:val="00E552BF"/>
    <w:rsid w:val="00E73D78"/>
    <w:rsid w:val="00EF0BE7"/>
    <w:rsid w:val="00F159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C558"/>
  <w15:chartTrackingRefBased/>
  <w15:docId w15:val="{4E80253A-E48B-4CC8-80FB-6657ADE3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C00"/>
    <w:pPr>
      <w:widowControl w:val="0"/>
      <w:wordWrap w:val="0"/>
      <w:autoSpaceDE w:val="0"/>
      <w:autoSpaceDN w:val="0"/>
    </w:pPr>
  </w:style>
  <w:style w:type="paragraph" w:styleId="1">
    <w:name w:val="heading 1"/>
    <w:basedOn w:val="a"/>
    <w:next w:val="a"/>
    <w:link w:val="1Char"/>
    <w:uiPriority w:val="9"/>
    <w:qFormat/>
    <w:rsid w:val="00752D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752D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752D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752D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752D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752D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752D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752D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752D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52DC9"/>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752DC9"/>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752DC9"/>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752DC9"/>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752DC9"/>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752DC9"/>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752DC9"/>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752DC9"/>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752DC9"/>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752DC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752D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52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752DC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52DC9"/>
    <w:pPr>
      <w:spacing w:before="160"/>
      <w:jc w:val="center"/>
    </w:pPr>
    <w:rPr>
      <w:i/>
      <w:iCs/>
      <w:color w:val="404040" w:themeColor="text1" w:themeTint="BF"/>
    </w:rPr>
  </w:style>
  <w:style w:type="character" w:customStyle="1" w:styleId="Char1">
    <w:name w:val="인용 Char"/>
    <w:basedOn w:val="a0"/>
    <w:link w:val="a5"/>
    <w:uiPriority w:val="29"/>
    <w:rsid w:val="00752DC9"/>
    <w:rPr>
      <w:i/>
      <w:iCs/>
      <w:color w:val="404040" w:themeColor="text1" w:themeTint="BF"/>
    </w:rPr>
  </w:style>
  <w:style w:type="paragraph" w:styleId="a6">
    <w:name w:val="List Paragraph"/>
    <w:basedOn w:val="a"/>
    <w:uiPriority w:val="34"/>
    <w:qFormat/>
    <w:rsid w:val="00752DC9"/>
    <w:pPr>
      <w:ind w:left="720"/>
      <w:contextualSpacing/>
    </w:pPr>
  </w:style>
  <w:style w:type="character" w:styleId="a7">
    <w:name w:val="Intense Emphasis"/>
    <w:basedOn w:val="a0"/>
    <w:uiPriority w:val="21"/>
    <w:qFormat/>
    <w:rsid w:val="00752DC9"/>
    <w:rPr>
      <w:i/>
      <w:iCs/>
      <w:color w:val="0F4761" w:themeColor="accent1" w:themeShade="BF"/>
    </w:rPr>
  </w:style>
  <w:style w:type="paragraph" w:styleId="a8">
    <w:name w:val="Intense Quote"/>
    <w:basedOn w:val="a"/>
    <w:next w:val="a"/>
    <w:link w:val="Char2"/>
    <w:uiPriority w:val="30"/>
    <w:qFormat/>
    <w:rsid w:val="00752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752DC9"/>
    <w:rPr>
      <w:i/>
      <w:iCs/>
      <w:color w:val="0F4761" w:themeColor="accent1" w:themeShade="BF"/>
    </w:rPr>
  </w:style>
  <w:style w:type="character" w:styleId="a9">
    <w:name w:val="Intense Reference"/>
    <w:basedOn w:val="a0"/>
    <w:uiPriority w:val="32"/>
    <w:qFormat/>
    <w:rsid w:val="00752DC9"/>
    <w:rPr>
      <w:b/>
      <w:bCs/>
      <w:smallCaps/>
      <w:color w:val="0F4761" w:themeColor="accent1" w:themeShade="BF"/>
      <w:spacing w:val="5"/>
    </w:rPr>
  </w:style>
  <w:style w:type="paragraph" w:styleId="aa">
    <w:name w:val="header"/>
    <w:basedOn w:val="a"/>
    <w:link w:val="Char3"/>
    <w:uiPriority w:val="99"/>
    <w:unhideWhenUsed/>
    <w:rsid w:val="003D0C00"/>
    <w:pPr>
      <w:tabs>
        <w:tab w:val="center" w:pos="4513"/>
        <w:tab w:val="right" w:pos="9026"/>
      </w:tabs>
      <w:snapToGrid w:val="0"/>
    </w:pPr>
  </w:style>
  <w:style w:type="character" w:customStyle="1" w:styleId="Char3">
    <w:name w:val="머리글 Char"/>
    <w:basedOn w:val="a0"/>
    <w:link w:val="aa"/>
    <w:uiPriority w:val="99"/>
    <w:rsid w:val="003D0C00"/>
  </w:style>
  <w:style w:type="paragraph" w:styleId="ab">
    <w:name w:val="footer"/>
    <w:basedOn w:val="a"/>
    <w:link w:val="Char4"/>
    <w:uiPriority w:val="99"/>
    <w:unhideWhenUsed/>
    <w:rsid w:val="003D0C00"/>
    <w:pPr>
      <w:tabs>
        <w:tab w:val="center" w:pos="4513"/>
        <w:tab w:val="right" w:pos="9026"/>
      </w:tabs>
      <w:snapToGrid w:val="0"/>
    </w:pPr>
  </w:style>
  <w:style w:type="character" w:customStyle="1" w:styleId="Char4">
    <w:name w:val="바닥글 Char"/>
    <w:basedOn w:val="a0"/>
    <w:link w:val="ab"/>
    <w:uiPriority w:val="99"/>
    <w:rsid w:val="003D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Beom Cho</dc:creator>
  <cp:keywords/>
  <dc:description/>
  <cp:lastModifiedBy>Sung Beom Cho</cp:lastModifiedBy>
  <cp:revision>21</cp:revision>
  <dcterms:created xsi:type="dcterms:W3CDTF">2025-03-05T06:05:00Z</dcterms:created>
  <dcterms:modified xsi:type="dcterms:W3CDTF">2025-03-05T06:26:00Z</dcterms:modified>
</cp:coreProperties>
</file>